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415FADA8" w14:textId="77777777" w:rsidTr="000B209A">
        <w:tc>
          <w:tcPr>
            <w:tcW w:w="1101" w:type="dxa"/>
          </w:tcPr>
          <w:p w14:paraId="50208843" w14:textId="27EC18EB" w:rsidR="00D22248" w:rsidRPr="00CB2EFA" w:rsidRDefault="000279BA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3066473" wp14:editId="2A4EB11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07483E1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66473" id="Group 138" o:spid="_x0000_s1026" style="position:absolute;margin-left:-1.4pt;margin-top:-.8pt;width:37.8pt;height:25.95pt;z-index:251656192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207483E1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7486B45" wp14:editId="63CA48A3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FF9B55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60983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2.4pt" o:ole="">
                  <v:imagedata r:id="rId7" o:title=""/>
                </v:shape>
                <o:OLEObject Type="Embed" ProgID="Equation.3" ShapeID="_x0000_i1025" DrawAspect="Content" ObjectID="_1724508474" r:id="rId8"/>
              </w:object>
            </w:r>
          </w:p>
        </w:tc>
        <w:tc>
          <w:tcPr>
            <w:tcW w:w="8186" w:type="dxa"/>
          </w:tcPr>
          <w:p w14:paraId="0B186176" w14:textId="77777777" w:rsidR="00D22248" w:rsidRPr="00747F3F" w:rsidRDefault="001E345C" w:rsidP="001E345C">
            <w:pPr>
              <w:pStyle w:val="TitESERCIZIO"/>
              <w:spacing w:line="360" w:lineRule="auto"/>
              <w:rPr>
                <w:lang w:val="it-IT"/>
              </w:rPr>
            </w:pPr>
            <w:r w:rsidRPr="001E345C">
              <w:rPr>
                <w:b w:val="0"/>
                <w:lang w:val="it-IT"/>
              </w:rPr>
              <w:t>Costruzioni geometriche con riga e compasso</w:t>
            </w:r>
            <w:r>
              <w:rPr>
                <w:lang w:val="it-IT"/>
              </w:rPr>
              <w:br/>
              <w:t>L’asse di un segmento</w:t>
            </w:r>
          </w:p>
        </w:tc>
      </w:tr>
    </w:tbl>
    <w:p w14:paraId="0E95CBF1" w14:textId="77777777" w:rsidR="00747F3F" w:rsidRDefault="00747F3F" w:rsidP="00E241DB"/>
    <w:p w14:paraId="23BDA216" w14:textId="77777777" w:rsidR="005A2052" w:rsidRDefault="001E345C" w:rsidP="001E345C">
      <w:r>
        <w:t>L’asse di un segmento è la retta che lo taglia esattamente a metà.</w:t>
      </w:r>
      <w:r>
        <w:br/>
        <w:t>Vediamo come si costruisce.</w:t>
      </w:r>
    </w:p>
    <w:p w14:paraId="58950DC7" w14:textId="76DD0545" w:rsidR="008F78E6" w:rsidRDefault="008F78E6" w:rsidP="00176CE8">
      <w:pPr>
        <w:pStyle w:val="ESERCIZIO1"/>
      </w:pPr>
      <w:r>
        <w:t>Rappresenta un segmento AB su un foglio.</w:t>
      </w:r>
    </w:p>
    <w:p w14:paraId="1BC8A35C" w14:textId="2D3C3D57" w:rsidR="008F78E6" w:rsidRDefault="008F78E6" w:rsidP="001E345C"/>
    <w:p w14:paraId="243176C4" w14:textId="4B23876C" w:rsidR="008F78E6" w:rsidRDefault="006B38F2" w:rsidP="001E345C">
      <w:r>
        <w:rPr>
          <w:noProof/>
        </w:rPr>
        <w:drawing>
          <wp:inline distT="0" distB="0" distL="0" distR="0" wp14:anchorId="22845BA0" wp14:editId="5CCA5E5D">
            <wp:extent cx="2977107" cy="1261533"/>
            <wp:effectExtent l="0" t="0" r="0" b="0"/>
            <wp:docPr id="8" name="Picture 8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rectang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1" cy="12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45FA1" w14:textId="1EB0EA93" w:rsidR="006B38F2" w:rsidRDefault="006B38F2" w:rsidP="001E345C">
      <w:r>
        <w:rPr>
          <w:noProof/>
        </w:rPr>
        <w:drawing>
          <wp:anchor distT="0" distB="0" distL="114300" distR="114300" simplePos="0" relativeHeight="251658240" behindDoc="0" locked="0" layoutInCell="1" allowOverlap="1" wp14:anchorId="3A33C2C9" wp14:editId="35FE2C8D">
            <wp:simplePos x="0" y="0"/>
            <wp:positionH relativeFrom="column">
              <wp:posOffset>2901022</wp:posOffset>
            </wp:positionH>
            <wp:positionV relativeFrom="paragraph">
              <wp:posOffset>43278</wp:posOffset>
            </wp:positionV>
            <wp:extent cx="2828290" cy="2930525"/>
            <wp:effectExtent l="0" t="0" r="0" b="3175"/>
            <wp:wrapSquare wrapText="bothSides"/>
            <wp:docPr id="9" name="Picture 9" descr="A picture containing fishing, air, line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fishing, air, line, colorfu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BFF5E" w14:textId="77777777" w:rsidR="006B38F2" w:rsidRDefault="006B38F2" w:rsidP="001E345C"/>
    <w:p w14:paraId="3CE1FD7F" w14:textId="08014BD6" w:rsidR="008F78E6" w:rsidRDefault="008F78E6" w:rsidP="001E345C">
      <w:pPr>
        <w:pStyle w:val="ESERCIZIO1"/>
      </w:pPr>
      <w:r>
        <w:t>Apri il compasso ad una misura che superi (abbondantemente) la metà del segmento. Non modificare questa misura durante la costruzione.</w:t>
      </w:r>
      <w:r w:rsidR="00176CE8">
        <w:br/>
      </w:r>
      <w:r>
        <w:t>Punta il compasso in A e traccia due archi di circonferenza come nell</w:t>
      </w:r>
      <w:r w:rsidR="006B38F2">
        <w:t>’immagine a lato</w:t>
      </w:r>
      <w:r>
        <w:t>.</w:t>
      </w:r>
    </w:p>
    <w:p w14:paraId="714FC8B9" w14:textId="1CD44C0F" w:rsidR="006B38F2" w:rsidRDefault="006B38F2" w:rsidP="001E345C"/>
    <w:p w14:paraId="17768FD4" w14:textId="3A786A38" w:rsidR="006B38F2" w:rsidRDefault="006B38F2" w:rsidP="001E345C"/>
    <w:p w14:paraId="574A719D" w14:textId="5DF5755E" w:rsidR="006B38F2" w:rsidRDefault="006B38F2" w:rsidP="001E345C"/>
    <w:p w14:paraId="2CA46F1E" w14:textId="13C4DF05" w:rsidR="006B38F2" w:rsidRDefault="006B38F2" w:rsidP="001E345C"/>
    <w:p w14:paraId="433EB540" w14:textId="0CAD680C" w:rsidR="006B38F2" w:rsidRDefault="006B38F2" w:rsidP="001E345C"/>
    <w:p w14:paraId="6E19DD2A" w14:textId="0B0CB2A5" w:rsidR="006B38F2" w:rsidRDefault="006B38F2" w:rsidP="001E345C"/>
    <w:p w14:paraId="38F7246E" w14:textId="3278C653" w:rsidR="006B38F2" w:rsidRDefault="006B38F2" w:rsidP="001E345C"/>
    <w:p w14:paraId="6BFD5B19" w14:textId="737D4FB3" w:rsidR="008F78E6" w:rsidRDefault="00F16F9B" w:rsidP="00176CE8">
      <w:pPr>
        <w:pStyle w:val="ESERCIZI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67EB5D" wp14:editId="56E15057">
            <wp:simplePos x="0" y="0"/>
            <wp:positionH relativeFrom="column">
              <wp:posOffset>-395605</wp:posOffset>
            </wp:positionH>
            <wp:positionV relativeFrom="paragraph">
              <wp:posOffset>-389255</wp:posOffset>
            </wp:positionV>
            <wp:extent cx="2733675" cy="2973705"/>
            <wp:effectExtent l="0" t="0" r="9525" b="0"/>
            <wp:wrapSquare wrapText="bothSides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8E6">
        <w:t>Mantenendo la stessa apertura punta il</w:t>
      </w:r>
      <w:r w:rsidR="00176CE8">
        <w:t xml:space="preserve"> </w:t>
      </w:r>
      <w:r w:rsidR="008F78E6">
        <w:t>compasso in B e traccia altri due archetti.</w:t>
      </w:r>
    </w:p>
    <w:p w14:paraId="254E4651" w14:textId="2D058095" w:rsidR="008F78E6" w:rsidRDefault="008F78E6" w:rsidP="001E345C">
      <w:r>
        <w:t>Laddove gli archi si intersecano</w:t>
      </w:r>
      <w:r w:rsidR="006B38F2">
        <w:t>,</w:t>
      </w:r>
      <w:r>
        <w:t xml:space="preserve"> possiamo identificare due punti che chiamiamo C e D.</w:t>
      </w:r>
    </w:p>
    <w:p w14:paraId="1CACDC13" w14:textId="2E839004" w:rsidR="008F78E6" w:rsidRDefault="008F78E6" w:rsidP="001E345C"/>
    <w:p w14:paraId="0838C5FE" w14:textId="459E1FFC" w:rsidR="008F78E6" w:rsidRDefault="008F78E6" w:rsidP="001E345C"/>
    <w:p w14:paraId="5E3DD2F9" w14:textId="5989BD78" w:rsidR="006B38F2" w:rsidRDefault="006B38F2" w:rsidP="001E345C"/>
    <w:p w14:paraId="14369C68" w14:textId="0E1B0645" w:rsidR="006B38F2" w:rsidRDefault="006B38F2" w:rsidP="001E345C"/>
    <w:p w14:paraId="3DCC394B" w14:textId="5EBEBCE0" w:rsidR="006B38F2" w:rsidRDefault="006B38F2" w:rsidP="001E345C"/>
    <w:p w14:paraId="5660B3EB" w14:textId="56E31057" w:rsidR="006B38F2" w:rsidRDefault="006B38F2" w:rsidP="001E345C"/>
    <w:p w14:paraId="5FF6CEDE" w14:textId="77777777" w:rsidR="006B38F2" w:rsidRDefault="006B38F2" w:rsidP="001E345C"/>
    <w:p w14:paraId="37A18B28" w14:textId="4B643C19" w:rsidR="008F78E6" w:rsidRDefault="008F78E6" w:rsidP="001E345C"/>
    <w:p w14:paraId="5F625842" w14:textId="002BF96A" w:rsidR="008F78E6" w:rsidRDefault="008F78E6" w:rsidP="001E345C"/>
    <w:p w14:paraId="320C19D2" w14:textId="546C4A22" w:rsidR="008F78E6" w:rsidRDefault="008F78E6" w:rsidP="001E345C">
      <w:r>
        <w:lastRenderedPageBreak/>
        <w:t xml:space="preserve">Ora tracciamo la retta </w:t>
      </w:r>
      <w:r w:rsidR="00176CE8">
        <w:t>“</w:t>
      </w:r>
      <w:r>
        <w:t>a</w:t>
      </w:r>
      <w:r w:rsidR="00176CE8">
        <w:t>”</w:t>
      </w:r>
      <w:r>
        <w:t xml:space="preserve"> passante per i punti C e D. La retta </w:t>
      </w:r>
      <w:r w:rsidR="00176CE8">
        <w:t>“</w:t>
      </w:r>
      <w:r>
        <w:t>a</w:t>
      </w:r>
      <w:r w:rsidR="00176CE8">
        <w:t>”</w:t>
      </w:r>
      <w:r>
        <w:t xml:space="preserve"> si dice </w:t>
      </w:r>
      <w:r w:rsidRPr="008F78E6">
        <w:rPr>
          <w:b/>
          <w:bCs/>
        </w:rPr>
        <w:t>asse del segmento</w:t>
      </w:r>
      <w:r>
        <w:t xml:space="preserve"> AB.</w:t>
      </w:r>
    </w:p>
    <w:p w14:paraId="326DEE82" w14:textId="0EE3F414" w:rsidR="008F78E6" w:rsidRDefault="008F78E6" w:rsidP="001E345C"/>
    <w:p w14:paraId="16581281" w14:textId="1E11C3E0" w:rsidR="008F78E6" w:rsidRDefault="005D4DCD" w:rsidP="001E345C">
      <w:r>
        <w:rPr>
          <w:noProof/>
        </w:rPr>
        <w:drawing>
          <wp:inline distT="0" distB="0" distL="0" distR="0" wp14:anchorId="2A9432EE" wp14:editId="775C4E91">
            <wp:extent cx="3031717" cy="36231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071" cy="36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27D05" w14:textId="77777777" w:rsidR="00723A9D" w:rsidRDefault="001E345C" w:rsidP="001E345C">
      <w:r>
        <w:br/>
      </w:r>
      <w:r>
        <w:br/>
      </w:r>
    </w:p>
    <w:p w14:paraId="360D373B" w14:textId="33004D8C" w:rsidR="00521A5B" w:rsidRDefault="00176CE8" w:rsidP="001E345C">
      <w:r>
        <w:t>Rispondi ora alle domande</w:t>
      </w:r>
      <w:r w:rsidR="00121306">
        <w:t xml:space="preserve"> verificando quanto detto grazie alla tua costruzione</w:t>
      </w:r>
      <w:r>
        <w:t>:</w:t>
      </w:r>
    </w:p>
    <w:p w14:paraId="2DB2A9B6" w14:textId="3A257A2B" w:rsidR="00176CE8" w:rsidRDefault="00176CE8" w:rsidP="001E345C"/>
    <w:p w14:paraId="186B614F" w14:textId="77777777" w:rsidR="00176CE8" w:rsidRDefault="00176CE8" w:rsidP="00176CE8">
      <w:pPr>
        <w:pStyle w:val="ESERCIZIO1"/>
        <w:numPr>
          <w:ilvl w:val="0"/>
          <w:numId w:val="47"/>
        </w:numPr>
      </w:pPr>
      <w:r>
        <w:t>La retta “a” è perpendicolare al segmento AB.</w:t>
      </w:r>
      <w:r>
        <w:tab/>
        <w:t xml:space="preserve"> </w:t>
      </w:r>
      <w:r>
        <w:tab/>
      </w:r>
      <w:r>
        <w:sym w:font="Wingdings" w:char="F06F"/>
      </w:r>
      <w:r>
        <w:t xml:space="preserve"> Vero</w:t>
      </w:r>
      <w:r>
        <w:tab/>
      </w:r>
      <w:r>
        <w:sym w:font="Wingdings" w:char="F06F"/>
      </w:r>
      <w:r>
        <w:t xml:space="preserve"> Falso</w:t>
      </w:r>
    </w:p>
    <w:p w14:paraId="4ACC8F4C" w14:textId="2DABBA25" w:rsidR="00176CE8" w:rsidRDefault="00176CE8" w:rsidP="00176CE8">
      <w:pPr>
        <w:pStyle w:val="ESERCIZIO1"/>
        <w:numPr>
          <w:ilvl w:val="0"/>
          <w:numId w:val="47"/>
        </w:numPr>
      </w:pPr>
      <w:r>
        <w:t>L’asse divide a metà il segmento AB.</w:t>
      </w:r>
      <w:r>
        <w:tab/>
      </w:r>
      <w:r>
        <w:tab/>
      </w:r>
      <w:r>
        <w:tab/>
      </w:r>
      <w:r>
        <w:sym w:font="Wingdings" w:char="F06F"/>
      </w:r>
      <w:r>
        <w:t xml:space="preserve"> Vero</w:t>
      </w:r>
      <w:r>
        <w:tab/>
      </w:r>
      <w:r>
        <w:sym w:font="Wingdings" w:char="F06F"/>
      </w:r>
      <w:r>
        <w:t xml:space="preserve"> Falso</w:t>
      </w:r>
    </w:p>
    <w:p w14:paraId="3010DF74" w14:textId="03816CFF" w:rsidR="00121306" w:rsidRDefault="00121306" w:rsidP="00176CE8">
      <w:pPr>
        <w:pStyle w:val="ESERCIZIO1"/>
        <w:numPr>
          <w:ilvl w:val="0"/>
          <w:numId w:val="47"/>
        </w:numPr>
      </w:pPr>
      <w:r>
        <w:t>I triangoli ABC e ABD sono isosceli.</w:t>
      </w:r>
      <w:r>
        <w:tab/>
      </w:r>
      <w:r>
        <w:tab/>
      </w:r>
      <w:r>
        <w:tab/>
      </w:r>
      <w:r>
        <w:sym w:font="Wingdings" w:char="F06F"/>
      </w:r>
      <w:r>
        <w:t xml:space="preserve"> Vero</w:t>
      </w:r>
      <w:r>
        <w:tab/>
      </w:r>
      <w:r>
        <w:sym w:font="Wingdings" w:char="F06F"/>
      </w:r>
      <w:r>
        <w:t xml:space="preserve"> Falso</w:t>
      </w:r>
    </w:p>
    <w:p w14:paraId="0ECFD132" w14:textId="493BFFAF" w:rsidR="00121306" w:rsidRDefault="00121306" w:rsidP="00121306">
      <w:pPr>
        <w:pStyle w:val="ESERCIZIO1"/>
        <w:numPr>
          <w:ilvl w:val="0"/>
          <w:numId w:val="47"/>
        </w:numPr>
      </w:pPr>
      <w:r>
        <w:t>I triangoli ABC e ABD sono congruenti.</w:t>
      </w:r>
      <w:r>
        <w:tab/>
      </w:r>
      <w:r>
        <w:tab/>
      </w:r>
      <w:r>
        <w:tab/>
      </w:r>
      <w:r>
        <w:sym w:font="Wingdings" w:char="F06F"/>
      </w:r>
      <w:r>
        <w:t xml:space="preserve"> Vero</w:t>
      </w:r>
      <w:r>
        <w:tab/>
      </w:r>
      <w:r>
        <w:sym w:font="Wingdings" w:char="F06F"/>
      </w:r>
      <w:r>
        <w:t xml:space="preserve"> Falso</w:t>
      </w:r>
    </w:p>
    <w:p w14:paraId="40ADEAD0" w14:textId="77777777" w:rsidR="0027620A" w:rsidRDefault="0027620A" w:rsidP="0027620A">
      <w:pPr>
        <w:pStyle w:val="ESERCIZIO1"/>
        <w:numPr>
          <w:ilvl w:val="0"/>
          <w:numId w:val="47"/>
        </w:numPr>
      </w:pPr>
      <w:r>
        <w:t xml:space="preserve">Il quadrilatero ADBC è un quadrato. </w:t>
      </w:r>
      <w:r>
        <w:tab/>
      </w:r>
      <w:r>
        <w:tab/>
      </w:r>
      <w:r>
        <w:tab/>
      </w:r>
      <w:r>
        <w:sym w:font="Wingdings" w:char="F06F"/>
      </w:r>
      <w:r>
        <w:t xml:space="preserve"> Vero</w:t>
      </w:r>
      <w:r>
        <w:tab/>
      </w:r>
      <w:r>
        <w:sym w:font="Wingdings" w:char="F06F"/>
      </w:r>
      <w:r>
        <w:t xml:space="preserve"> Falso</w:t>
      </w:r>
    </w:p>
    <w:p w14:paraId="0774C61D" w14:textId="4613C40E" w:rsidR="0027620A" w:rsidRDefault="0027620A" w:rsidP="0027620A">
      <w:pPr>
        <w:pStyle w:val="ESERCIZIO1"/>
        <w:numPr>
          <w:ilvl w:val="0"/>
          <w:numId w:val="47"/>
        </w:numPr>
      </w:pPr>
      <w:r>
        <w:t xml:space="preserve">Il quadrilatero ADBC è un rombo.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Vero</w:t>
      </w:r>
      <w:r>
        <w:tab/>
      </w:r>
      <w:r>
        <w:sym w:font="Wingdings" w:char="F06F"/>
      </w:r>
      <w:r>
        <w:t xml:space="preserve"> Falso</w:t>
      </w:r>
    </w:p>
    <w:p w14:paraId="5DEA6068" w14:textId="5B2103A5" w:rsidR="00121306" w:rsidRDefault="0027620A" w:rsidP="0027620A">
      <w:pPr>
        <w:pStyle w:val="ESERCIZIO1"/>
        <w:numPr>
          <w:ilvl w:val="0"/>
          <w:numId w:val="47"/>
        </w:numPr>
      </w:pPr>
      <w:r>
        <w:t xml:space="preserve">Il quadrilatero ADBC è un trapezio. </w:t>
      </w:r>
      <w:r>
        <w:tab/>
      </w:r>
      <w:r>
        <w:tab/>
      </w:r>
      <w:r>
        <w:tab/>
      </w:r>
      <w:r>
        <w:sym w:font="Wingdings" w:char="F06F"/>
      </w:r>
      <w:r>
        <w:t xml:space="preserve"> Vero</w:t>
      </w:r>
      <w:r>
        <w:tab/>
      </w:r>
      <w:r>
        <w:sym w:font="Wingdings" w:char="F06F"/>
      </w:r>
      <w:r>
        <w:t xml:space="preserve"> Falso</w:t>
      </w:r>
    </w:p>
    <w:p w14:paraId="3135227F" w14:textId="5E792293" w:rsidR="00176CE8" w:rsidRDefault="00176CE8" w:rsidP="001E345C"/>
    <w:p w14:paraId="68304355" w14:textId="77777777" w:rsidR="00176CE8" w:rsidRDefault="00176CE8" w:rsidP="001E345C"/>
    <w:sectPr w:rsidR="00176CE8" w:rsidSect="00747F3F">
      <w:headerReference w:type="default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EDB4" w14:textId="77777777" w:rsidR="00426E1F" w:rsidRDefault="00426E1F">
      <w:r>
        <w:separator/>
      </w:r>
    </w:p>
  </w:endnote>
  <w:endnote w:type="continuationSeparator" w:id="0">
    <w:p w14:paraId="08DA5589" w14:textId="77777777" w:rsidR="00426E1F" w:rsidRDefault="0042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FF80" w14:textId="77777777" w:rsidR="00426E1F" w:rsidRDefault="00426E1F">
      <w:r>
        <w:separator/>
      </w:r>
    </w:p>
  </w:footnote>
  <w:footnote w:type="continuationSeparator" w:id="0">
    <w:p w14:paraId="7E23BC33" w14:textId="77777777" w:rsidR="00426E1F" w:rsidRDefault="0042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7086AEFD" w14:textId="77777777" w:rsidTr="00D22248">
      <w:tc>
        <w:tcPr>
          <w:tcW w:w="3053" w:type="dxa"/>
          <w:vAlign w:val="bottom"/>
        </w:tcPr>
        <w:p w14:paraId="3FBD1F09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55C8518" w14:textId="77777777" w:rsidR="00647629" w:rsidRPr="003954FC" w:rsidRDefault="00647629"/>
      </w:tc>
      <w:tc>
        <w:tcPr>
          <w:tcW w:w="3076" w:type="dxa"/>
        </w:tcPr>
        <w:p w14:paraId="596AC7FA" w14:textId="77777777" w:rsidR="00647629" w:rsidRPr="003954FC" w:rsidRDefault="00647629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79F412B2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FE628880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8343081">
    <w:abstractNumId w:val="13"/>
  </w:num>
  <w:num w:numId="2" w16cid:durableId="940376429">
    <w:abstractNumId w:val="24"/>
  </w:num>
  <w:num w:numId="3" w16cid:durableId="1672634930">
    <w:abstractNumId w:val="24"/>
  </w:num>
  <w:num w:numId="4" w16cid:durableId="1662931122">
    <w:abstractNumId w:val="24"/>
  </w:num>
  <w:num w:numId="5" w16cid:durableId="121654992">
    <w:abstractNumId w:val="24"/>
  </w:num>
  <w:num w:numId="6" w16cid:durableId="1324967509">
    <w:abstractNumId w:val="24"/>
  </w:num>
  <w:num w:numId="7" w16cid:durableId="398864845">
    <w:abstractNumId w:val="24"/>
  </w:num>
  <w:num w:numId="8" w16cid:durableId="1077090500">
    <w:abstractNumId w:val="24"/>
  </w:num>
  <w:num w:numId="9" w16cid:durableId="1331257656">
    <w:abstractNumId w:val="1"/>
  </w:num>
  <w:num w:numId="10" w16cid:durableId="1520117775">
    <w:abstractNumId w:val="24"/>
  </w:num>
  <w:num w:numId="11" w16cid:durableId="257326174">
    <w:abstractNumId w:val="8"/>
  </w:num>
  <w:num w:numId="12" w16cid:durableId="15347877">
    <w:abstractNumId w:val="16"/>
  </w:num>
  <w:num w:numId="13" w16cid:durableId="1577477942">
    <w:abstractNumId w:val="29"/>
  </w:num>
  <w:num w:numId="14" w16cid:durableId="1608581305">
    <w:abstractNumId w:val="5"/>
  </w:num>
  <w:num w:numId="15" w16cid:durableId="1693914903">
    <w:abstractNumId w:val="6"/>
  </w:num>
  <w:num w:numId="16" w16cid:durableId="262038133">
    <w:abstractNumId w:val="2"/>
  </w:num>
  <w:num w:numId="17" w16cid:durableId="1719238420">
    <w:abstractNumId w:val="24"/>
  </w:num>
  <w:num w:numId="18" w16cid:durableId="148449130">
    <w:abstractNumId w:val="37"/>
  </w:num>
  <w:num w:numId="19" w16cid:durableId="1065955281">
    <w:abstractNumId w:val="10"/>
  </w:num>
  <w:num w:numId="20" w16cid:durableId="510530243">
    <w:abstractNumId w:val="4"/>
  </w:num>
  <w:num w:numId="21" w16cid:durableId="6762395">
    <w:abstractNumId w:val="33"/>
  </w:num>
  <w:num w:numId="22" w16cid:durableId="20668669">
    <w:abstractNumId w:val="28"/>
  </w:num>
  <w:num w:numId="23" w16cid:durableId="250622805">
    <w:abstractNumId w:val="31"/>
  </w:num>
  <w:num w:numId="24" w16cid:durableId="80877784">
    <w:abstractNumId w:val="30"/>
  </w:num>
  <w:num w:numId="25" w16cid:durableId="1584147218">
    <w:abstractNumId w:val="32"/>
  </w:num>
  <w:num w:numId="26" w16cid:durableId="254749066">
    <w:abstractNumId w:val="18"/>
  </w:num>
  <w:num w:numId="27" w16cid:durableId="1070732668">
    <w:abstractNumId w:val="25"/>
  </w:num>
  <w:num w:numId="28" w16cid:durableId="2063751572">
    <w:abstractNumId w:val="9"/>
  </w:num>
  <w:num w:numId="29" w16cid:durableId="1081755433">
    <w:abstractNumId w:val="19"/>
  </w:num>
  <w:num w:numId="30" w16cid:durableId="985620559">
    <w:abstractNumId w:val="12"/>
  </w:num>
  <w:num w:numId="31" w16cid:durableId="166287125">
    <w:abstractNumId w:val="27"/>
  </w:num>
  <w:num w:numId="32" w16cid:durableId="2130732308">
    <w:abstractNumId w:val="35"/>
  </w:num>
  <w:num w:numId="33" w16cid:durableId="182667651">
    <w:abstractNumId w:val="17"/>
  </w:num>
  <w:num w:numId="34" w16cid:durableId="2005550440">
    <w:abstractNumId w:val="3"/>
  </w:num>
  <w:num w:numId="35" w16cid:durableId="1841308357">
    <w:abstractNumId w:val="0"/>
  </w:num>
  <w:num w:numId="36" w16cid:durableId="491606539">
    <w:abstractNumId w:val="34"/>
  </w:num>
  <w:num w:numId="37" w16cid:durableId="751514957">
    <w:abstractNumId w:val="15"/>
  </w:num>
  <w:num w:numId="38" w16cid:durableId="347410881">
    <w:abstractNumId w:val="23"/>
  </w:num>
  <w:num w:numId="39" w16cid:durableId="1448043874">
    <w:abstractNumId w:val="22"/>
  </w:num>
  <w:num w:numId="40" w16cid:durableId="908270555">
    <w:abstractNumId w:val="36"/>
  </w:num>
  <w:num w:numId="41" w16cid:durableId="1249269265">
    <w:abstractNumId w:val="26"/>
  </w:num>
  <w:num w:numId="42" w16cid:durableId="343897457">
    <w:abstractNumId w:val="20"/>
  </w:num>
  <w:num w:numId="43" w16cid:durableId="959914355">
    <w:abstractNumId w:val="7"/>
  </w:num>
  <w:num w:numId="44" w16cid:durableId="1801995452">
    <w:abstractNumId w:val="14"/>
  </w:num>
  <w:num w:numId="45" w16cid:durableId="887188311">
    <w:abstractNumId w:val="21"/>
  </w:num>
  <w:num w:numId="46" w16cid:durableId="1212887935">
    <w:abstractNumId w:val="11"/>
  </w:num>
  <w:num w:numId="47" w16cid:durableId="1713187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279BA"/>
    <w:rsid w:val="00036910"/>
    <w:rsid w:val="0006098A"/>
    <w:rsid w:val="000961EF"/>
    <w:rsid w:val="000B209A"/>
    <w:rsid w:val="00110338"/>
    <w:rsid w:val="0011132F"/>
    <w:rsid w:val="00121306"/>
    <w:rsid w:val="001626C0"/>
    <w:rsid w:val="00176CE8"/>
    <w:rsid w:val="00187CC3"/>
    <w:rsid w:val="001C291F"/>
    <w:rsid w:val="001E345C"/>
    <w:rsid w:val="001F6F4A"/>
    <w:rsid w:val="00203DC5"/>
    <w:rsid w:val="002215D9"/>
    <w:rsid w:val="00270D17"/>
    <w:rsid w:val="0027620A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26E1F"/>
    <w:rsid w:val="00467FC3"/>
    <w:rsid w:val="00495A8D"/>
    <w:rsid w:val="00517DC4"/>
    <w:rsid w:val="00521A5B"/>
    <w:rsid w:val="005A2052"/>
    <w:rsid w:val="005C12B1"/>
    <w:rsid w:val="005D4DCD"/>
    <w:rsid w:val="005F02DE"/>
    <w:rsid w:val="00604D22"/>
    <w:rsid w:val="00647629"/>
    <w:rsid w:val="006B38F2"/>
    <w:rsid w:val="006C6042"/>
    <w:rsid w:val="006E1408"/>
    <w:rsid w:val="00723A9D"/>
    <w:rsid w:val="00747F3F"/>
    <w:rsid w:val="007758FD"/>
    <w:rsid w:val="007E4FCE"/>
    <w:rsid w:val="007F0B6D"/>
    <w:rsid w:val="008525C7"/>
    <w:rsid w:val="008B5E94"/>
    <w:rsid w:val="008F78E6"/>
    <w:rsid w:val="0091257D"/>
    <w:rsid w:val="00A0546B"/>
    <w:rsid w:val="00A30242"/>
    <w:rsid w:val="00A755BE"/>
    <w:rsid w:val="00A923B3"/>
    <w:rsid w:val="00AE17EC"/>
    <w:rsid w:val="00BC6AA6"/>
    <w:rsid w:val="00BF3479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61218"/>
    <w:rsid w:val="00EC03CA"/>
    <w:rsid w:val="00F16F9B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AF163B"/>
  <w15:chartTrackingRefBased/>
  <w15:docId w15:val="{4B3F810B-6EA4-4F12-9623-2732C62E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9</cp:revision>
  <cp:lastPrinted>2006-09-27T15:18:00Z</cp:lastPrinted>
  <dcterms:created xsi:type="dcterms:W3CDTF">2022-09-12T10:53:00Z</dcterms:created>
  <dcterms:modified xsi:type="dcterms:W3CDTF">2022-09-12T15:21:00Z</dcterms:modified>
</cp:coreProperties>
</file>